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88B1" w14:textId="5284A5F7" w:rsidR="00126869" w:rsidRPr="00126869" w:rsidRDefault="00126869" w:rsidP="00126869">
      <w:pPr>
        <w:jc w:val="center"/>
        <w:rPr>
          <w:b/>
          <w:bCs/>
        </w:rPr>
      </w:pPr>
      <w:r w:rsidRPr="00126869">
        <w:rPr>
          <w:b/>
          <w:bCs/>
        </w:rPr>
        <w:t>SAKARYA ÜNİVERSİTESİ ÖN LİSANS VE LİSANS EĞİTİM-ÖĞRETİM VE SINAV YÖNETMELİĞİ UYGULAMA ESASLARI</w:t>
      </w:r>
    </w:p>
    <w:p w14:paraId="6C58A09D" w14:textId="77777777" w:rsidR="00126869" w:rsidRPr="00126869" w:rsidRDefault="00126869" w:rsidP="00126869">
      <w:pPr>
        <w:jc w:val="both"/>
        <w:rPr>
          <w:b/>
          <w:bCs/>
        </w:rPr>
      </w:pPr>
    </w:p>
    <w:p w14:paraId="4AC0561C" w14:textId="77777777" w:rsidR="00126869" w:rsidRPr="00126869" w:rsidRDefault="00126869" w:rsidP="00126869">
      <w:pPr>
        <w:jc w:val="both"/>
        <w:rPr>
          <w:b/>
          <w:bCs/>
        </w:rPr>
      </w:pPr>
      <w:r w:rsidRPr="00126869">
        <w:rPr>
          <w:b/>
          <w:bCs/>
        </w:rPr>
        <w:t xml:space="preserve">Mazeret sınavı </w:t>
      </w:r>
    </w:p>
    <w:p w14:paraId="29B3E5B3" w14:textId="4FB45925" w:rsidR="00126869" w:rsidRDefault="00126869" w:rsidP="00126869">
      <w:pPr>
        <w:jc w:val="both"/>
      </w:pPr>
      <w:r w:rsidRPr="00126869">
        <w:rPr>
          <w:b/>
          <w:bCs/>
        </w:rPr>
        <w:t xml:space="preserve">MADDE 21 – </w:t>
      </w:r>
      <w:r w:rsidRPr="00126869">
        <w:t xml:space="preserve">(1) Belgelemek kaydıyla aşağıda belirtilen mazeretler nedeniyle sınavlara katılamayan öğrenciler; ara sınavlar için sınavı takiben beş iş günü içerisinde, yılsonu sınavları içinse akademik takvimde belirtilen mazeret sınavları tarihlerinin başlangıcından en az iki iş günü önce ilgili bölüm başkanlıklarına dilekçe ile başvurmaları gerekmektedir. Mazeretleri, kabul edilen öğrenciler ilan edilen tarihlerde mazeret sınavına girebilirler. </w:t>
      </w:r>
    </w:p>
    <w:p w14:paraId="4552A09D" w14:textId="77777777" w:rsidR="00126869" w:rsidRDefault="00126869" w:rsidP="00126869">
      <w:pPr>
        <w:jc w:val="both"/>
      </w:pPr>
      <w:r w:rsidRPr="00126869">
        <w:t>a) Hastalık Hali: Öğrencinin veya birinci derece yakınının, ilgili sınava girmesini engelleyecek nitelikte bir hastalığı bulunması nedeniyle ilgili sınava katılamayan öğrencinin, sağlık kuruluşundan hastalığın teşhis ve tedavi sürecini gösteren tüm sayfaları içeren, bir sağlık raporu ile belgelemesi ve dilekçe ekinde sunması gerekir.</w:t>
      </w:r>
    </w:p>
    <w:p w14:paraId="2C00DEE9" w14:textId="77777777" w:rsidR="00126869" w:rsidRDefault="00126869" w:rsidP="00126869">
      <w:pPr>
        <w:jc w:val="both"/>
      </w:pPr>
      <w:r w:rsidRPr="00126869">
        <w:t xml:space="preserve"> b) Yakınlarından Birinin Vefatı: İlgili sınav tarihlerinde, birinci veya ikinci derece kan ve hısım yakınlarından birinin vefatı nedeniyle ilgili sınava katılamayan öğrencinin, bu durumunu belgelemesi ve dilekçe ekinde sunması gerekir. </w:t>
      </w:r>
    </w:p>
    <w:p w14:paraId="6290C676" w14:textId="77777777" w:rsidR="00126869" w:rsidRDefault="00126869" w:rsidP="00126869">
      <w:pPr>
        <w:jc w:val="both"/>
      </w:pPr>
      <w:r w:rsidRPr="00126869">
        <w:t xml:space="preserve">c) Tutukluluk ve Hükümlülük Hali: İlgili sınav tarihlerinde, tutuklu veya hükümlü olması nedeniyle ilgili sınava katılamayan öğrencinin, bu durumunu belgelemesi ve dilekçe ekinde sunması gerekir. </w:t>
      </w:r>
    </w:p>
    <w:p w14:paraId="01482164" w14:textId="3F5978F5" w:rsidR="00126869" w:rsidRDefault="00126869" w:rsidP="00126869">
      <w:pPr>
        <w:jc w:val="both"/>
      </w:pPr>
      <w:proofErr w:type="gramStart"/>
      <w:r w:rsidRPr="00126869">
        <w:t>ç</w:t>
      </w:r>
      <w:proofErr w:type="gramEnd"/>
      <w:r w:rsidRPr="00126869">
        <w:t xml:space="preserve">) Üniversite ve </w:t>
      </w:r>
      <w:proofErr w:type="gramStart"/>
      <w:r w:rsidRPr="00126869">
        <w:t>Diğer</w:t>
      </w:r>
      <w:proofErr w:type="gramEnd"/>
      <w:r w:rsidRPr="00126869">
        <w:t xml:space="preserve"> Resmî Kurumlarca Görevlendirilme Hali: İlgili sınav tarihlerinde, ulusal veya uluslararası yarışma, sportif faaliyet vb. nedenlerle üniversite veya diğer resmî kurumlarca görevlendirilmesi sebebiyle ilgili sınava katılamayan öğrencinin, bu durumunu belgelemesi ve dilekçe ekinde sunması gerekir. </w:t>
      </w:r>
    </w:p>
    <w:p w14:paraId="4FD36E25" w14:textId="77777777" w:rsidR="00126869" w:rsidRDefault="00126869" w:rsidP="00126869">
      <w:pPr>
        <w:jc w:val="both"/>
      </w:pPr>
      <w:r w:rsidRPr="00126869">
        <w:t xml:space="preserve">d) Sınav çakışması durumu: İlgili sınav tarihlerinde, öğrencinin o dönem yazılması olan farklı derslerine ait sınavlarının aynı saatlerde yapılması durumunda, çakışma olan diğer ders/derslerinin sınavına katılamayan öğrencinin, bu durumunu çakışan sınavlara ait sınav programlarının ilgili bölüm başkanlığı onaylı sureti ile dilekçe ekinde sunması gerekir. Öğrencinin Çift Anadal, </w:t>
      </w:r>
      <w:proofErr w:type="spellStart"/>
      <w:r w:rsidRPr="00126869">
        <w:t>Yandal</w:t>
      </w:r>
      <w:proofErr w:type="spellEnd"/>
      <w:r w:rsidRPr="00126869">
        <w:t xml:space="preserve"> programından veya farklı bölümden aldığı derslerin sınavları ile anadal programından aldığı derslerin sınavlarının çakışması durumunda mazeret sınavı anadal programında aldığı dersten kullandırılır. </w:t>
      </w:r>
    </w:p>
    <w:p w14:paraId="13FB9D7B" w14:textId="7D354E9D" w:rsidR="00126869" w:rsidRDefault="00126869" w:rsidP="00126869">
      <w:pPr>
        <w:jc w:val="both"/>
      </w:pPr>
      <w:r w:rsidRPr="00126869">
        <w:t>(2) Yılsonu ve ara sınavlarının mazeretleri, ilgili eğitim biriminin yönetim kurulunca değerlendirilir. Yılsonu sınav mazereti kabul edilen öğrencilerin mazeret sınav kayıtları, bölüm sekreterliği tarafından sisteme işlenir.</w:t>
      </w:r>
    </w:p>
    <w:p w14:paraId="22C6A291" w14:textId="537D964B" w:rsidR="00544536" w:rsidRDefault="00126869" w:rsidP="00126869">
      <w:pPr>
        <w:jc w:val="both"/>
      </w:pPr>
      <w:r w:rsidRPr="00126869">
        <w:t xml:space="preserve"> (3) Ara sınav dışında diğer yıl içi ölçme faaliyetleri için mazeret başvuruları sınavı takiben beş iş günü içerisinde ilgili dersin öğretim elemanına yapılır.</w:t>
      </w:r>
    </w:p>
    <w:sectPr w:rsidR="00544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9"/>
    <w:rsid w:val="00024C9B"/>
    <w:rsid w:val="00126869"/>
    <w:rsid w:val="00537C2F"/>
    <w:rsid w:val="00544536"/>
    <w:rsid w:val="005669A9"/>
    <w:rsid w:val="00782AB8"/>
    <w:rsid w:val="00E85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671C"/>
  <w15:chartTrackingRefBased/>
  <w15:docId w15:val="{1BD385C2-8F29-484E-A0A0-71566F51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66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66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669A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669A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669A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669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69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69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69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69A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669A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669A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669A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669A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669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69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69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69A9"/>
    <w:rPr>
      <w:rFonts w:eastAsiaTheme="majorEastAsia" w:cstheme="majorBidi"/>
      <w:color w:val="272727" w:themeColor="text1" w:themeTint="D8"/>
    </w:rPr>
  </w:style>
  <w:style w:type="paragraph" w:styleId="KonuBal">
    <w:name w:val="Title"/>
    <w:basedOn w:val="Normal"/>
    <w:next w:val="Normal"/>
    <w:link w:val="KonuBalChar"/>
    <w:uiPriority w:val="10"/>
    <w:qFormat/>
    <w:rsid w:val="00566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69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69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69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69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69A9"/>
    <w:rPr>
      <w:i/>
      <w:iCs/>
      <w:color w:val="404040" w:themeColor="text1" w:themeTint="BF"/>
    </w:rPr>
  </w:style>
  <w:style w:type="paragraph" w:styleId="ListeParagraf">
    <w:name w:val="List Paragraph"/>
    <w:basedOn w:val="Normal"/>
    <w:uiPriority w:val="34"/>
    <w:qFormat/>
    <w:rsid w:val="005669A9"/>
    <w:pPr>
      <w:ind w:left="720"/>
      <w:contextualSpacing/>
    </w:pPr>
  </w:style>
  <w:style w:type="character" w:styleId="GlVurgulama">
    <w:name w:val="Intense Emphasis"/>
    <w:basedOn w:val="VarsaylanParagrafYazTipi"/>
    <w:uiPriority w:val="21"/>
    <w:qFormat/>
    <w:rsid w:val="005669A9"/>
    <w:rPr>
      <w:i/>
      <w:iCs/>
      <w:color w:val="2F5496" w:themeColor="accent1" w:themeShade="BF"/>
    </w:rPr>
  </w:style>
  <w:style w:type="paragraph" w:styleId="GlAlnt">
    <w:name w:val="Intense Quote"/>
    <w:basedOn w:val="Normal"/>
    <w:next w:val="Normal"/>
    <w:link w:val="GlAlntChar"/>
    <w:uiPriority w:val="30"/>
    <w:qFormat/>
    <w:rsid w:val="00566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669A9"/>
    <w:rPr>
      <w:i/>
      <w:iCs/>
      <w:color w:val="2F5496" w:themeColor="accent1" w:themeShade="BF"/>
    </w:rPr>
  </w:style>
  <w:style w:type="character" w:styleId="GlBavuru">
    <w:name w:val="Intense Reference"/>
    <w:basedOn w:val="VarsaylanParagrafYazTipi"/>
    <w:uiPriority w:val="32"/>
    <w:qFormat/>
    <w:rsid w:val="00566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ÇETİNEL</dc:creator>
  <cp:keywords/>
  <dc:description/>
  <cp:lastModifiedBy>Havva Konya</cp:lastModifiedBy>
  <cp:revision>2</cp:revision>
  <dcterms:created xsi:type="dcterms:W3CDTF">2025-11-07T13:46:00Z</dcterms:created>
  <dcterms:modified xsi:type="dcterms:W3CDTF">2025-11-07T13:46:00Z</dcterms:modified>
</cp:coreProperties>
</file>